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C5D3DB" w14:textId="77777777" w:rsidR="00F04957" w:rsidRDefault="00F0495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04957" w14:paraId="3A2B88A9" w14:textId="77777777">
        <w:trPr>
          <w:trHeight w:val="415"/>
        </w:trPr>
        <w:tc>
          <w:tcPr>
            <w:tcW w:w="4674" w:type="dxa"/>
            <w:gridSpan w:val="5"/>
          </w:tcPr>
          <w:p w14:paraId="065D70AC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9B8308E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04957" w14:paraId="3A06758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326836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78BCF3F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99A930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04957" w14:paraId="4B468A20" w14:textId="77777777">
        <w:trPr>
          <w:trHeight w:val="414"/>
        </w:trPr>
        <w:tc>
          <w:tcPr>
            <w:tcW w:w="3369" w:type="dxa"/>
            <w:gridSpan w:val="4"/>
          </w:tcPr>
          <w:p w14:paraId="24D70F03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967B98F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04957" w14:paraId="6F152633" w14:textId="77777777">
        <w:trPr>
          <w:trHeight w:val="412"/>
        </w:trPr>
        <w:tc>
          <w:tcPr>
            <w:tcW w:w="3369" w:type="dxa"/>
            <w:gridSpan w:val="4"/>
          </w:tcPr>
          <w:p w14:paraId="6C2DCC08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3F94A04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04957" w14:paraId="7B2E152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993FB6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04957" w14:paraId="2FCB03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EC367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04957" w14:paraId="44C0C4A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518750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04957" w14:paraId="472124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461F07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04957" w14:paraId="1C0893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90EE08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F04957" w14:paraId="099B0B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0ACE5A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F04957" w14:paraId="4EBCA9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178E59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04957" w14:paraId="301C9F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C1490F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04957" w14:paraId="73AC6D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13CD00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04957" w14:paraId="192B67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F7E57B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04957" w14:paraId="18A59F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2FFA64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F04957" w14:paraId="77AD86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DE1A8E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04957" w14:paraId="7AF8A1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0F2483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F04957" w14:paraId="6FF6A6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552199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04957" w14:paraId="0F0D65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50E927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04957" w14:paraId="1C0B11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0E9F89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04957" w14:paraId="072267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E2731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DDB3F38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04957" w14:paraId="2B4C0487" w14:textId="77777777">
        <w:trPr>
          <w:trHeight w:val="412"/>
        </w:trPr>
        <w:tc>
          <w:tcPr>
            <w:tcW w:w="1668" w:type="dxa"/>
            <w:gridSpan w:val="3"/>
          </w:tcPr>
          <w:p w14:paraId="19677115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06A048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E3C76F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0AD16AF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04957" w14:paraId="6AE8F83A" w14:textId="77777777">
        <w:trPr>
          <w:trHeight w:val="409"/>
        </w:trPr>
        <w:tc>
          <w:tcPr>
            <w:tcW w:w="1668" w:type="dxa"/>
            <w:gridSpan w:val="3"/>
          </w:tcPr>
          <w:p w14:paraId="1E56776D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63055E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75C7FCC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29F78C4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04957" w14:paraId="2FF15049" w14:textId="77777777">
        <w:trPr>
          <w:trHeight w:val="537"/>
        </w:trPr>
        <w:tc>
          <w:tcPr>
            <w:tcW w:w="1668" w:type="dxa"/>
            <w:gridSpan w:val="3"/>
          </w:tcPr>
          <w:p w14:paraId="0687C12F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10AE225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9927684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42D96DF6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A5C3F33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04957" w14:paraId="1C92932F" w14:textId="77777777">
        <w:trPr>
          <w:trHeight w:val="537"/>
        </w:trPr>
        <w:tc>
          <w:tcPr>
            <w:tcW w:w="1668" w:type="dxa"/>
            <w:gridSpan w:val="3"/>
          </w:tcPr>
          <w:p w14:paraId="57A1C24E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3A8169B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782435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611CE50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4248A5D" w14:textId="77777777" w:rsidR="00F04957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8DCC735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8D329A7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7F1A6A3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04957" w14:paraId="338893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E252EFE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04957" w14:paraId="410398E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933FCF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04957" w14:paraId="7E825770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20DB24E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27E32C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6DD67A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6C9E14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D474A0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68B066C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04957" w14:paraId="62A67BB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9616DB4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9BA82B5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3353E4E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42D6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116E6D96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6ECA90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95DE38F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EFB858" w14:textId="77777777" w:rsidR="00F0495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47FE82D" w14:textId="77777777" w:rsidR="00F0495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9FAE8E0" w14:textId="77777777" w:rsidR="00F0495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9C4D41C" w14:textId="77777777" w:rsidR="00F0495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F09FE06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6333CD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C7109F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CD572BC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39F815E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32E2B8" w14:textId="77777777" w:rsidR="00F0495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0307214" w14:textId="77777777" w:rsidR="00F0495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D953CCF" w14:textId="77777777" w:rsidR="00F0495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14ABF58" w14:textId="77777777" w:rsidR="00F0495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B9B6D69" w14:textId="77777777" w:rsidR="00F0495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64C111D6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D61D86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379543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6627A5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0BCBF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48712F08" w14:textId="77777777" w:rsidR="00843B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066056C7" w14:textId="77777777" w:rsidR="00843B75" w:rsidRDefault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8EDCD23" w14:textId="77777777" w:rsidR="00843B75" w:rsidRDefault="00843B75" w:rsidP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15E37E13" w14:textId="77777777" w:rsidR="00843B75" w:rsidRDefault="00843B75" w:rsidP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536867E2" w14:textId="77777777" w:rsidR="00843B75" w:rsidRDefault="00843B75" w:rsidP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EDBDC" w14:textId="77777777" w:rsidR="00843B75" w:rsidRDefault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>
              <w:rPr>
                <w:noProof/>
              </w:rPr>
              <w:t>Prompt:</w:t>
            </w:r>
          </w:p>
          <w:p w14:paraId="6401E3E7" w14:textId="2B973CBC" w:rsidR="00843B75" w:rsidRDefault="00843B75" w:rsidP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function. Compare the two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implementations.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Describe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comparison</w:t>
            </w:r>
          </w:p>
          <w:p w14:paraId="1EBD6CC1" w14:textId="77777777" w:rsidR="00843B75" w:rsidRDefault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6A9CB991" w14:textId="505DC86D" w:rsidR="00F04957" w:rsidRDefault="00843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t xml:space="preserve">  </w:t>
            </w:r>
            <w:r w:rsidRPr="00843B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5991A42" wp14:editId="4D9132E3">
                  <wp:extent cx="4492625" cy="3114040"/>
                  <wp:effectExtent l="0" t="0" r="3175" b="0"/>
                  <wp:docPr id="278519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51981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1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719A4" w14:textId="77777777" w:rsidR="00F030AF" w:rsidRDefault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78D4CC" w14:textId="27C9FB36" w:rsidR="00843B75" w:rsidRDefault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While bubble sort is easy to understand and implement, it is not practical for sorting anything but very small lists due to its poor time complexity. Python's built-in </w:t>
            </w:r>
            <w:proofErr w:type="gramStart"/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sorted(</w:t>
            </w:r>
            <w:proofErr w:type="gramEnd"/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) function (using </w:t>
            </w:r>
            <w:proofErr w:type="spellStart"/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Timsort</w:t>
            </w:r>
            <w:proofErr w:type="spellEnd"/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) is highly optimized and is the preferred method for sorting in Python for most real-world applications due to its superior performance on </w:t>
            </w:r>
            <w:r w:rsidR="00843B75" w:rsidRPr="00843B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larger datasets.</w:t>
            </w:r>
          </w:p>
          <w:p w14:paraId="264198ED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9473B2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032744F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148D6E48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10CC7CA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0FD5E703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7A15889E" w14:textId="77777777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78E429" w14:textId="799C8C91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takes a string and returns:</w:t>
            </w:r>
          </w:p>
          <w:p w14:paraId="66D5A4A7" w14:textId="77777777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1EC58587" w14:textId="6B676BB9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0C0C40" w14:textId="07BBB384" w:rsidR="00F04957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6E27A43" wp14:editId="797935BA">
                  <wp:extent cx="4492625" cy="2609850"/>
                  <wp:effectExtent l="0" t="0" r="3175" b="0"/>
                  <wp:docPr id="1497007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071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852A3" w14:textId="77777777" w:rsidR="00F030AF" w:rsidRDefault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AB91A5" w14:textId="719519A6" w:rsidR="00AE0EEC" w:rsidRDefault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The generated function </w:t>
            </w:r>
            <w:proofErr w:type="spellStart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count_chars</w:t>
            </w:r>
            <w:proofErr w:type="spellEnd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 takes a string as input and iterates through each character. It converts each character to lowercase to handle case-insensitivity. It checks if the character is a digit using </w:t>
            </w:r>
            <w:proofErr w:type="spellStart"/>
            <w:proofErr w:type="gramStart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isdigit</w:t>
            </w:r>
            <w:proofErr w:type="spellEnd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 If it's not a digit, it checks if it's an alphabet character using </w:t>
            </w:r>
            <w:proofErr w:type="spellStart"/>
            <w:proofErr w:type="gramStart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isalpha</w:t>
            </w:r>
            <w:proofErr w:type="spellEnd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="00AE0EEC" w:rsidRPr="00AE0EE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 If it's an alphabet character, it further checks if it's a vowel or a consonant. The function maintains separate counters for vowels, consonants, and digits, incrementing them as it processes each character. Finally, it returns the total counts of vowels, consonants, and digits.</w:t>
            </w:r>
          </w:p>
          <w:p w14:paraId="16110031" w14:textId="77777777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0E1162" w14:textId="77777777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F8689D" w14:textId="77777777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86A67C" w14:textId="77777777" w:rsidR="00AE0EEC" w:rsidRDefault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3EA288" w14:textId="23FF5949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1EEE067D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2C7B9D0A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1D4441E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5EA025E2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40DA447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08067C3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29196CF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4F764AB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3CD8C3AE" w14:textId="36D5984A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generate a Python program that performs file handling:</w:t>
            </w:r>
          </w:p>
          <w:p w14:paraId="62D7C76C" w14:textId="77777777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0B0A5294" w14:textId="77777777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260EB12A" w14:textId="77777777" w:rsidR="00AE0EEC" w:rsidRDefault="00AE0EEC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53575DBA" w14:textId="2C28C43E" w:rsidR="00F030AF" w:rsidRDefault="00F030AF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030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2FD46D5" wp14:editId="399317B8">
                  <wp:extent cx="4492625" cy="2614295"/>
                  <wp:effectExtent l="0" t="0" r="3175" b="0"/>
                  <wp:docPr id="2080290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29005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1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C495E" w14:textId="77777777" w:rsidR="00F030AF" w:rsidRDefault="00F030AF" w:rsidP="00AE0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44C601" w14:textId="702C23DD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  <w:r w:rsidRPr="00F030AF">
              <w:rPr>
                <w:rFonts w:ascii="Arial" w:eastAsia="Times New Roman" w:hAnsi="Arial" w:cs="Arial"/>
                <w:color w:val="1F1F1F"/>
                <w:sz w:val="21"/>
                <w:szCs w:val="21"/>
                <w:lang w:val="en-IN"/>
              </w:rPr>
              <w:t xml:space="preserve"> 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 file named sample.txt was successfully created.</w:t>
            </w:r>
          </w:p>
          <w:p w14:paraId="346D01AF" w14:textId="77777777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 provided sample text was written into the sample.txt file.</w:t>
            </w:r>
          </w:p>
          <w:p w14:paraId="54E670F0" w14:textId="77777777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 content of sample.txt was successfully read back and displayed in the output.</w:t>
            </w:r>
          </w:p>
          <w:p w14:paraId="27878347" w14:textId="77777777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This confirms that the file handling operations (create, write, and read) were executed as expected</w:t>
            </w:r>
          </w:p>
          <w:p w14:paraId="081D72E0" w14:textId="14C3F75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CCC2C7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06595078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2B70CEF5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21C04BCC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69288CD3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53AF71F0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CB2E4A0" w14:textId="48319F0C" w:rsidR="00F04957" w:rsidRDefault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program that implements a simple calculator using functions (add, subtract, multiply, divide)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explain how the code works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D14D8C0" w14:textId="1236E701" w:rsidR="0066403E" w:rsidRDefault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DE89EA" w14:textId="116E2F7E" w:rsidR="00F030AF" w:rsidRDefault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640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B209FEF" wp14:editId="3DA45F47">
                  <wp:extent cx="4492625" cy="3373755"/>
                  <wp:effectExtent l="0" t="0" r="3175" b="0"/>
                  <wp:docPr id="2116048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0481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BBE59" w14:textId="2B8EAE02" w:rsidR="0066403E" w:rsidRDefault="0066403E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640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B6457D" wp14:editId="3A94A02E">
                  <wp:extent cx="4492625" cy="2570480"/>
                  <wp:effectExtent l="0" t="0" r="3175" b="1270"/>
                  <wp:docPr id="1792414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4143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0D3FA" w14:textId="77777777" w:rsidR="0066403E" w:rsidRDefault="0066403E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3F1D21" w14:textId="72D1E165" w:rsid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 :</w:t>
            </w:r>
            <w:proofErr w:type="gramEnd"/>
          </w:p>
          <w:p w14:paraId="60DF595E" w14:textId="638FF7B7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Functions for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Operations: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add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(x, y), </w:t>
            </w:r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subtract(</w:t>
            </w:r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x, y), </w:t>
            </w:r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multiply(</w:t>
            </w:r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x, y), and </w:t>
            </w:r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divide(</w:t>
            </w:r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x, y) are defined to perform the basic arithmetic operations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53ABF45A" w14:textId="251F1853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User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Interface: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code prints a menu of available operations (Add, Subtract, Multiply, Divide) with corresponding numbers (1-4).</w:t>
            </w:r>
          </w:p>
          <w:p w14:paraId="0C66B969" w14:textId="384F5CF4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Input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Loop: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while True loop is used to allow the user to perform multiple 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alculations until they choose to exit.</w:t>
            </w:r>
          </w:p>
          <w:p w14:paraId="3E66342E" w14:textId="257ECE18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Continue or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Exit: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After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each calculation, the program asks the user if they want to perform another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calculation.If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the user enters "no" (case-insensitive), the break statement is executed, exiting the while loop and ending the program.</w:t>
            </w:r>
          </w:p>
          <w:p w14:paraId="1CCBDC6B" w14:textId="58ABF58E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Invalid </w:t>
            </w:r>
            <w:proofErr w:type="spellStart"/>
            <w:proofErr w:type="gramStart"/>
            <w:r w:rsidRPr="00F030A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Input:</w:t>
            </w: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If</w:t>
            </w:r>
            <w:proofErr w:type="spellEnd"/>
            <w:proofErr w:type="gramEnd"/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the user enters an invalid choice (not 1, 2, 3, or 4), an "Invalid Input" message is printed.</w:t>
            </w:r>
          </w:p>
          <w:p w14:paraId="53D3A3DA" w14:textId="77777777" w:rsidR="00F030AF" w:rsidRP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030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This program provides a simple command-line interface for performing basic arithmetic operations.</w:t>
            </w:r>
          </w:p>
          <w:p w14:paraId="793E91DA" w14:textId="7941B7C3" w:rsidR="00F030AF" w:rsidRDefault="00F030AF" w:rsidP="00F030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F978D6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• Use Cursor AI to create a Python program that checks if a given year is a leap year or not. Try different prompt styles and see how Cursor modifies its code suggestions.</w:t>
            </w:r>
          </w:p>
          <w:p w14:paraId="0E9D71C0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49219B94" w14:textId="2D3ED92E" w:rsidR="00F04957" w:rsidRDefault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reate a Python program that checks if a given year is a leap year or not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3B3F293" w14:textId="14181AE2" w:rsidR="0066403E" w:rsidRDefault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6403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BCC1F5F" wp14:editId="60DC8675">
                  <wp:extent cx="4492625" cy="3075305"/>
                  <wp:effectExtent l="0" t="0" r="3175" b="0"/>
                  <wp:docPr id="1673442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4424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A6BE3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8C0896" w14:textId="77777777" w:rsidR="0066403E" w:rsidRDefault="0066403E" w:rsidP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C7860A" w14:textId="071F1597" w:rsidR="0066403E" w:rsidRPr="0066403E" w:rsidRDefault="0066403E" w:rsidP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Observation: </w:t>
            </w:r>
            <w:r w:rsidRPr="0066403E"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  <w:t>Based on the input year 2023 and the output 2023 is not a leap year., the program correctly determined that the year 2023 is not a leap year according to the rules for calculating leap years.</w:t>
            </w:r>
          </w:p>
          <w:p w14:paraId="32CD3CDF" w14:textId="456DE2FB" w:rsidR="0066403E" w:rsidRDefault="00664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E9A541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A757485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03FE38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3C4D09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7642FEF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04957" w14:paraId="10DFF27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98F9940" w14:textId="77777777" w:rsidR="00F0495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F6F349" w14:textId="77777777" w:rsidR="00F0495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F04957" w14:paraId="08205EF0" w14:textId="77777777">
              <w:tc>
                <w:tcPr>
                  <w:tcW w:w="3795" w:type="dxa"/>
                  <w:vAlign w:val="center"/>
                </w:tcPr>
                <w:p w14:paraId="7A667D5F" w14:textId="77777777" w:rsidR="00F0495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8E4AF28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04957" w14:paraId="22828ACC" w14:textId="77777777">
              <w:tc>
                <w:tcPr>
                  <w:tcW w:w="3795" w:type="dxa"/>
                  <w:vAlign w:val="center"/>
                </w:tcPr>
                <w:p w14:paraId="5CE6C2A6" w14:textId="77777777" w:rsidR="00F0495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6539E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04957" w14:paraId="7B211AE1" w14:textId="77777777">
              <w:tc>
                <w:tcPr>
                  <w:tcW w:w="3795" w:type="dxa"/>
                  <w:vAlign w:val="center"/>
                </w:tcPr>
                <w:p w14:paraId="05138902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7BBD7C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04957" w14:paraId="708752E2" w14:textId="77777777">
              <w:tc>
                <w:tcPr>
                  <w:tcW w:w="3795" w:type="dxa"/>
                  <w:vAlign w:val="center"/>
                </w:tcPr>
                <w:p w14:paraId="40112BF7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D070E1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04957" w14:paraId="077535FC" w14:textId="77777777">
              <w:tc>
                <w:tcPr>
                  <w:tcW w:w="3795" w:type="dxa"/>
                  <w:vAlign w:val="center"/>
                </w:tcPr>
                <w:p w14:paraId="12839EB7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6C9AA3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04957" w14:paraId="375B7090" w14:textId="77777777">
              <w:tc>
                <w:tcPr>
                  <w:tcW w:w="3795" w:type="dxa"/>
                  <w:vAlign w:val="center"/>
                </w:tcPr>
                <w:p w14:paraId="36A4C510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28B959" w14:textId="77777777" w:rsidR="00F0495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9FA0700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7EB57CE" w14:textId="77777777" w:rsidR="00F0495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A943448" w14:textId="77777777" w:rsidR="00F04957" w:rsidRDefault="00F049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7E4A885" w14:textId="77777777" w:rsidR="00F04957" w:rsidRDefault="00F04957"/>
    <w:sectPr w:rsidR="00F0495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39F9223-1729-423B-BF86-72A65F7C6F3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4C79179-B5BC-4469-96E4-95D8EE69DB8F}"/>
    <w:embedBold r:id="rId3" w:fontKey="{15867F33-6A8E-4036-93D9-D42A3B6CED93}"/>
    <w:embedItalic r:id="rId4" w:fontKey="{54F118E9-FAC8-46CC-AC00-DCD7A3647B72}"/>
    <w:embedBoldItalic r:id="rId5" w:fontKey="{BB56F240-00A7-4555-A6DB-BDB3A466AC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3176529-B536-440E-B9BC-0EC28DA3177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5571854-0CEC-4442-BE1B-ACCC60F0DC4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625AF"/>
    <w:multiLevelType w:val="multilevel"/>
    <w:tmpl w:val="B2C2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E4D75"/>
    <w:multiLevelType w:val="multilevel"/>
    <w:tmpl w:val="74684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5E4FAE"/>
    <w:multiLevelType w:val="multilevel"/>
    <w:tmpl w:val="63843AB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9940508"/>
    <w:multiLevelType w:val="multilevel"/>
    <w:tmpl w:val="700CF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67857086">
    <w:abstractNumId w:val="2"/>
  </w:num>
  <w:num w:numId="2" w16cid:durableId="398870651">
    <w:abstractNumId w:val="3"/>
  </w:num>
  <w:num w:numId="3" w16cid:durableId="1412047504">
    <w:abstractNumId w:val="0"/>
  </w:num>
  <w:num w:numId="4" w16cid:durableId="18546823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957"/>
    <w:rsid w:val="004A3E8A"/>
    <w:rsid w:val="0066403E"/>
    <w:rsid w:val="00843B75"/>
    <w:rsid w:val="00AE0EEC"/>
    <w:rsid w:val="00F030AF"/>
    <w:rsid w:val="00F04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6436C"/>
  <w15:docId w15:val="{1AA35263-B944-4FF1-9D88-161124B2E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6403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1093</Words>
  <Characters>6236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oruganti Bhanu Teja</cp:lastModifiedBy>
  <cp:revision>2</cp:revision>
  <dcterms:created xsi:type="dcterms:W3CDTF">2025-07-25T12:39:00Z</dcterms:created>
  <dcterms:modified xsi:type="dcterms:W3CDTF">2025-08-08T08:48:00Z</dcterms:modified>
</cp:coreProperties>
</file>